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A7857" w14:textId="50F25652" w:rsidR="004F53D1" w:rsidRPr="008A331E" w:rsidRDefault="00CC3903" w:rsidP="00E9018E">
      <w:pPr>
        <w:shd w:val="clear" w:color="auto" w:fill="FFFFFF"/>
        <w:spacing w:line="240" w:lineRule="auto"/>
        <w:outlineLvl w:val="4"/>
        <w:rPr>
          <w:rFonts w:ascii="Georgia" w:eastAsia="Times New Roman" w:hAnsi="Georgia" w:cs="Calibri"/>
          <w:color w:val="443C31"/>
          <w:spacing w:val="1"/>
          <w:sz w:val="28"/>
          <w:szCs w:val="28"/>
        </w:rPr>
      </w:pPr>
      <w:r w:rsidRPr="008A331E">
        <w:rPr>
          <w:rFonts w:ascii="Georgia" w:eastAsia="Times New Roman" w:hAnsi="Georgia" w:cs="Calibri"/>
          <w:color w:val="443C31"/>
          <w:spacing w:val="1"/>
          <w:sz w:val="28"/>
          <w:szCs w:val="28"/>
        </w:rPr>
        <w:t>Destination Country Change Amendment Form</w:t>
      </w:r>
    </w:p>
    <w:p w14:paraId="04C75EAD" w14:textId="77777777" w:rsidR="00B60688" w:rsidRPr="00CC3903" w:rsidRDefault="00B60688" w:rsidP="00B60688">
      <w:pPr>
        <w:rPr>
          <w:rFonts w:ascii="Calibri" w:hAnsi="Calibri" w:cs="Calibri"/>
        </w:rPr>
      </w:pPr>
    </w:p>
    <w:p w14:paraId="27A35B73" w14:textId="671B03BA" w:rsidR="00E9018E" w:rsidRPr="008A331E" w:rsidRDefault="00796A13" w:rsidP="00CC3903">
      <w:pPr>
        <w:shd w:val="clear" w:color="auto" w:fill="FFFFFF"/>
        <w:rPr>
          <w:rFonts w:eastAsia="Times New Roman" w:cstheme="minorHAnsi"/>
          <w:b/>
          <w:bCs/>
          <w:i/>
          <w:iCs/>
          <w:color w:val="423C30"/>
          <w:spacing w:val="6"/>
          <w:sz w:val="20"/>
          <w:szCs w:val="20"/>
        </w:rPr>
      </w:pPr>
      <w:r w:rsidRPr="008A331E">
        <w:rPr>
          <w:rFonts w:cstheme="minorHAnsi"/>
          <w:i/>
          <w:iCs/>
          <w:sz w:val="20"/>
          <w:szCs w:val="20"/>
        </w:rPr>
        <w:t xml:space="preserve">This form should be used </w:t>
      </w:r>
      <w:r w:rsidR="00254BC0" w:rsidRPr="008A331E">
        <w:rPr>
          <w:rFonts w:cstheme="minorHAnsi"/>
          <w:i/>
          <w:iCs/>
          <w:sz w:val="20"/>
          <w:szCs w:val="20"/>
        </w:rPr>
        <w:t>when a faculty or staff member is</w:t>
      </w:r>
      <w:r w:rsidR="001C059C" w:rsidRPr="008A331E">
        <w:rPr>
          <w:rFonts w:cstheme="minorHAnsi"/>
          <w:i/>
          <w:iCs/>
          <w:sz w:val="20"/>
          <w:szCs w:val="20"/>
        </w:rPr>
        <w:t xml:space="preserve"> </w:t>
      </w:r>
      <w:r w:rsidR="00CC3903" w:rsidRPr="008A331E">
        <w:rPr>
          <w:rFonts w:cstheme="minorHAnsi"/>
          <w:b/>
          <w:bCs/>
          <w:i/>
          <w:iCs/>
          <w:sz w:val="20"/>
          <w:szCs w:val="20"/>
        </w:rPr>
        <w:t>intending to change the destination country/ies for an existing, active program that has been previously approved/reauthorized by OSAC</w:t>
      </w:r>
      <w:r w:rsidR="00CC3903" w:rsidRPr="008A331E">
        <w:rPr>
          <w:rFonts w:cstheme="minorHAnsi"/>
          <w:i/>
          <w:iCs/>
          <w:sz w:val="20"/>
          <w:szCs w:val="20"/>
        </w:rPr>
        <w:t xml:space="preserve">. This is assuming that all other major elements of the program (e.g. model/structure, associated course, faculty leader, learning outcomes, etc.) remain the same; only the destination country would change.  This document should be submitted via the iAbroad portal.  Any questions should be submitted to </w:t>
      </w:r>
      <w:hyperlink r:id="rId5" w:history="1">
        <w:r w:rsidR="00CF2088" w:rsidRPr="008A331E">
          <w:rPr>
            <w:rStyle w:val="Hyperlink"/>
            <w:rFonts w:eastAsia="Times New Roman" w:cstheme="minorHAnsi"/>
            <w:i/>
            <w:iCs/>
            <w:sz w:val="20"/>
            <w:szCs w:val="20"/>
          </w:rPr>
          <w:t>edabroad@iu.edu</w:t>
        </w:r>
      </w:hyperlink>
      <w:r w:rsidR="0036756B" w:rsidRPr="008A331E">
        <w:rPr>
          <w:rFonts w:eastAsia="Times New Roman" w:cstheme="minorHAnsi"/>
          <w:i/>
          <w:iCs/>
          <w:color w:val="423C30"/>
          <w:sz w:val="20"/>
          <w:szCs w:val="20"/>
        </w:rPr>
        <w:t xml:space="preserve">. </w:t>
      </w:r>
    </w:p>
    <w:p w14:paraId="40F81183" w14:textId="77777777" w:rsidR="003C4013" w:rsidRPr="008A331E" w:rsidRDefault="003C4013" w:rsidP="00E9018E">
      <w:pPr>
        <w:shd w:val="clear" w:color="auto" w:fill="FFFFFF"/>
        <w:spacing w:line="240" w:lineRule="auto"/>
        <w:outlineLvl w:val="5"/>
        <w:rPr>
          <w:rFonts w:eastAsia="Times New Roman" w:cstheme="minorHAnsi"/>
          <w:b/>
          <w:bCs/>
          <w:color w:val="423C30"/>
          <w:spacing w:val="6"/>
          <w:sz w:val="20"/>
          <w:szCs w:val="20"/>
        </w:rPr>
      </w:pPr>
    </w:p>
    <w:p w14:paraId="07C4940D" w14:textId="77777777" w:rsidR="004F53D1" w:rsidRPr="008A331E" w:rsidRDefault="000208C7" w:rsidP="00E9018E">
      <w:pPr>
        <w:shd w:val="clear" w:color="auto" w:fill="FFFFFF"/>
        <w:spacing w:line="240" w:lineRule="auto"/>
        <w:outlineLvl w:val="5"/>
        <w:rPr>
          <w:rFonts w:eastAsia="Times New Roman" w:cstheme="minorHAnsi"/>
          <w:b/>
          <w:bCs/>
          <w:color w:val="423C30"/>
          <w:spacing w:val="6"/>
          <w:sz w:val="20"/>
          <w:szCs w:val="20"/>
        </w:rPr>
      </w:pPr>
      <w:r w:rsidRPr="008A331E">
        <w:rPr>
          <w:rFonts w:eastAsia="Times New Roman" w:cstheme="minorHAnsi"/>
          <w:b/>
          <w:bCs/>
          <w:color w:val="423C30"/>
          <w:spacing w:val="6"/>
          <w:sz w:val="20"/>
          <w:szCs w:val="20"/>
        </w:rPr>
        <w:t xml:space="preserve">A. Basic Description </w:t>
      </w:r>
    </w:p>
    <w:p w14:paraId="1B7078D0" w14:textId="2546061C" w:rsidR="0077424E" w:rsidRPr="008A331E" w:rsidRDefault="0077424E" w:rsidP="00E9018E">
      <w:pPr>
        <w:shd w:val="clear" w:color="auto" w:fill="FFFFFF"/>
        <w:spacing w:line="240" w:lineRule="auto"/>
        <w:outlineLvl w:val="5"/>
        <w:rPr>
          <w:rFonts w:eastAsia="Times New Roman" w:cstheme="minorHAnsi"/>
          <w:b/>
          <w:bCs/>
          <w:color w:val="423C30"/>
          <w:spacing w:val="6"/>
          <w:sz w:val="20"/>
          <w:szCs w:val="20"/>
        </w:rPr>
      </w:pPr>
      <w:r w:rsidRPr="008A331E">
        <w:rPr>
          <w:rFonts w:eastAsia="Times New Roman" w:cstheme="minorHAnsi"/>
          <w:color w:val="423C30"/>
          <w:sz w:val="20"/>
          <w:szCs w:val="20"/>
        </w:rPr>
        <w:t xml:space="preserve">Include name of IU faculty </w:t>
      </w:r>
      <w:r w:rsidR="00CC3903" w:rsidRPr="008A331E">
        <w:rPr>
          <w:rFonts w:eastAsia="Times New Roman" w:cstheme="minorHAnsi"/>
          <w:color w:val="423C30"/>
          <w:sz w:val="20"/>
          <w:szCs w:val="20"/>
        </w:rPr>
        <w:t>leader, program name, associated course, and intended change to destination country</w:t>
      </w:r>
      <w:r w:rsidRPr="008A331E">
        <w:rPr>
          <w:rFonts w:eastAsia="Times New Roman" w:cstheme="minorHAnsi"/>
          <w:color w:val="423C30"/>
          <w:sz w:val="20"/>
          <w:szCs w:val="20"/>
        </w:rPr>
        <w:t>.</w:t>
      </w:r>
      <w:r w:rsidR="00CC3903" w:rsidRPr="008A331E">
        <w:rPr>
          <w:rFonts w:eastAsia="Times New Roman" w:cstheme="minorHAnsi"/>
          <w:color w:val="423C30"/>
          <w:sz w:val="20"/>
          <w:szCs w:val="20"/>
        </w:rPr>
        <w:t xml:space="preserve">  Include when this program was last reauthorized by OSAC.</w:t>
      </w:r>
    </w:p>
    <w:p w14:paraId="44D77EFB" w14:textId="77777777" w:rsidR="00E9018E" w:rsidRPr="008A331E" w:rsidRDefault="00E9018E" w:rsidP="00E9018E">
      <w:pPr>
        <w:shd w:val="clear" w:color="auto" w:fill="FFFFFF"/>
        <w:spacing w:line="240" w:lineRule="auto"/>
        <w:outlineLvl w:val="5"/>
        <w:rPr>
          <w:rFonts w:eastAsia="Times New Roman" w:cstheme="minorHAnsi"/>
          <w:b/>
          <w:bCs/>
          <w:color w:val="423C30"/>
          <w:spacing w:val="6"/>
          <w:sz w:val="20"/>
          <w:szCs w:val="20"/>
        </w:rPr>
      </w:pPr>
    </w:p>
    <w:p w14:paraId="1A2F3E99" w14:textId="77777777" w:rsidR="004F53D1" w:rsidRPr="008A331E" w:rsidRDefault="000208C7" w:rsidP="00E9018E">
      <w:pPr>
        <w:shd w:val="clear" w:color="auto" w:fill="FFFFFF"/>
        <w:spacing w:line="240" w:lineRule="auto"/>
        <w:outlineLvl w:val="5"/>
        <w:rPr>
          <w:rFonts w:eastAsia="Times New Roman" w:cstheme="minorHAnsi"/>
          <w:b/>
          <w:bCs/>
          <w:color w:val="423C30"/>
          <w:spacing w:val="6"/>
          <w:sz w:val="20"/>
          <w:szCs w:val="20"/>
        </w:rPr>
      </w:pPr>
      <w:r w:rsidRPr="008A331E">
        <w:rPr>
          <w:rFonts w:eastAsia="Times New Roman" w:cstheme="minorHAnsi"/>
          <w:b/>
          <w:bCs/>
          <w:color w:val="423C30"/>
          <w:spacing w:val="6"/>
          <w:sz w:val="20"/>
          <w:szCs w:val="20"/>
        </w:rPr>
        <w:t>B</w:t>
      </w:r>
      <w:r w:rsidR="004F53D1" w:rsidRPr="008A331E">
        <w:rPr>
          <w:rFonts w:eastAsia="Times New Roman" w:cstheme="minorHAnsi"/>
          <w:b/>
          <w:bCs/>
          <w:color w:val="423C30"/>
          <w:spacing w:val="6"/>
          <w:sz w:val="20"/>
          <w:szCs w:val="20"/>
        </w:rPr>
        <w:t>. Activity Abroad</w:t>
      </w:r>
    </w:p>
    <w:p w14:paraId="21813E23" w14:textId="0A65263C" w:rsidR="004F53D1" w:rsidRPr="008A331E" w:rsidRDefault="00CC3903" w:rsidP="00E9018E">
      <w:pPr>
        <w:shd w:val="clear" w:color="auto" w:fill="FFFFFF"/>
        <w:spacing w:line="240" w:lineRule="auto"/>
        <w:rPr>
          <w:rFonts w:eastAsia="Times New Roman" w:cstheme="minorHAnsi"/>
          <w:color w:val="423C30"/>
          <w:sz w:val="20"/>
          <w:szCs w:val="20"/>
        </w:rPr>
      </w:pPr>
      <w:r w:rsidRPr="008A331E">
        <w:rPr>
          <w:rFonts w:eastAsia="Times New Roman" w:cstheme="minorHAnsi"/>
          <w:color w:val="423C30"/>
          <w:sz w:val="20"/>
          <w:szCs w:val="20"/>
        </w:rPr>
        <w:t>Briefly d</w:t>
      </w:r>
      <w:r w:rsidR="00C22BD7" w:rsidRPr="008A331E">
        <w:rPr>
          <w:rFonts w:eastAsia="Times New Roman" w:cstheme="minorHAnsi"/>
          <w:color w:val="423C30"/>
          <w:sz w:val="20"/>
          <w:szCs w:val="20"/>
        </w:rPr>
        <w:t xml:space="preserve">escribe </w:t>
      </w:r>
      <w:r w:rsidR="0077424E" w:rsidRPr="008A331E">
        <w:rPr>
          <w:rFonts w:eastAsia="Times New Roman" w:cstheme="minorHAnsi"/>
          <w:color w:val="423C30"/>
          <w:sz w:val="20"/>
          <w:szCs w:val="20"/>
        </w:rPr>
        <w:t>the activities</w:t>
      </w:r>
      <w:r w:rsidR="004F53D1" w:rsidRPr="008A331E">
        <w:rPr>
          <w:rFonts w:eastAsia="Times New Roman" w:cstheme="minorHAnsi"/>
          <w:color w:val="423C30"/>
          <w:sz w:val="20"/>
          <w:szCs w:val="20"/>
        </w:rPr>
        <w:t xml:space="preserve"> </w:t>
      </w:r>
      <w:r w:rsidR="0077424E" w:rsidRPr="008A331E">
        <w:rPr>
          <w:rFonts w:eastAsia="Times New Roman" w:cstheme="minorHAnsi"/>
          <w:color w:val="423C30"/>
          <w:sz w:val="20"/>
          <w:szCs w:val="20"/>
        </w:rPr>
        <w:t xml:space="preserve">of </w:t>
      </w:r>
      <w:r w:rsidR="004F53D1" w:rsidRPr="008A331E">
        <w:rPr>
          <w:rFonts w:eastAsia="Times New Roman" w:cstheme="minorHAnsi"/>
          <w:color w:val="423C30"/>
          <w:sz w:val="20"/>
          <w:szCs w:val="20"/>
        </w:rPr>
        <w:t xml:space="preserve">the </w:t>
      </w:r>
      <w:r w:rsidRPr="008A331E">
        <w:rPr>
          <w:rFonts w:eastAsia="Times New Roman" w:cstheme="minorHAnsi"/>
          <w:color w:val="423C30"/>
          <w:sz w:val="20"/>
          <w:szCs w:val="20"/>
        </w:rPr>
        <w:t>program and p</w:t>
      </w:r>
      <w:r w:rsidR="004F53D1" w:rsidRPr="008A331E">
        <w:rPr>
          <w:rFonts w:eastAsia="Times New Roman" w:cstheme="minorHAnsi"/>
          <w:color w:val="423C30"/>
          <w:sz w:val="20"/>
          <w:szCs w:val="20"/>
        </w:rPr>
        <w:t>rovide a</w:t>
      </w:r>
      <w:r w:rsidR="00C22BD7" w:rsidRPr="008A331E">
        <w:rPr>
          <w:rFonts w:eastAsia="Times New Roman" w:cstheme="minorHAnsi"/>
          <w:color w:val="423C30"/>
          <w:sz w:val="20"/>
          <w:szCs w:val="20"/>
        </w:rPr>
        <w:t>n</w:t>
      </w:r>
      <w:r w:rsidR="004F53D1" w:rsidRPr="008A331E">
        <w:rPr>
          <w:rFonts w:eastAsia="Times New Roman" w:cstheme="minorHAnsi"/>
          <w:color w:val="423C30"/>
          <w:sz w:val="20"/>
          <w:szCs w:val="20"/>
        </w:rPr>
        <w:t xml:space="preserve"> itinerary</w:t>
      </w:r>
      <w:r w:rsidR="001C7235" w:rsidRPr="008A331E">
        <w:rPr>
          <w:rFonts w:eastAsia="Times New Roman" w:cstheme="minorHAnsi"/>
          <w:color w:val="423C30"/>
          <w:sz w:val="20"/>
          <w:szCs w:val="20"/>
        </w:rPr>
        <w:t xml:space="preserve"> if traveling to more than one </w:t>
      </w:r>
      <w:r w:rsidRPr="008A331E">
        <w:rPr>
          <w:rFonts w:eastAsia="Times New Roman" w:cstheme="minorHAnsi"/>
          <w:color w:val="423C30"/>
          <w:sz w:val="20"/>
          <w:szCs w:val="20"/>
        </w:rPr>
        <w:t>location within the new destination country</w:t>
      </w:r>
      <w:r w:rsidR="001C7235" w:rsidRPr="008A331E">
        <w:rPr>
          <w:rFonts w:eastAsia="Times New Roman" w:cstheme="minorHAnsi"/>
          <w:color w:val="423C30"/>
          <w:sz w:val="20"/>
          <w:szCs w:val="20"/>
        </w:rPr>
        <w:t>.</w:t>
      </w:r>
    </w:p>
    <w:p w14:paraId="76399449" w14:textId="77777777" w:rsidR="00E9018E" w:rsidRPr="008A331E" w:rsidRDefault="00E9018E" w:rsidP="00E9018E">
      <w:pPr>
        <w:shd w:val="clear" w:color="auto" w:fill="FFFFFF"/>
        <w:spacing w:line="240" w:lineRule="auto"/>
        <w:outlineLvl w:val="5"/>
        <w:rPr>
          <w:rFonts w:eastAsia="Times New Roman" w:cstheme="minorHAnsi"/>
          <w:b/>
          <w:bCs/>
          <w:color w:val="423C30"/>
          <w:spacing w:val="6"/>
          <w:sz w:val="20"/>
          <w:szCs w:val="20"/>
        </w:rPr>
      </w:pPr>
    </w:p>
    <w:p w14:paraId="19FAB0FA" w14:textId="77777777" w:rsidR="004F53D1" w:rsidRPr="008A331E" w:rsidRDefault="000208C7" w:rsidP="00E9018E">
      <w:pPr>
        <w:shd w:val="clear" w:color="auto" w:fill="FFFFFF"/>
        <w:spacing w:line="240" w:lineRule="auto"/>
        <w:outlineLvl w:val="5"/>
        <w:rPr>
          <w:rFonts w:eastAsia="Times New Roman" w:cstheme="minorHAnsi"/>
          <w:b/>
          <w:bCs/>
          <w:color w:val="423C30"/>
          <w:spacing w:val="6"/>
          <w:sz w:val="20"/>
          <w:szCs w:val="20"/>
        </w:rPr>
      </w:pPr>
      <w:r w:rsidRPr="008A331E">
        <w:rPr>
          <w:rFonts w:eastAsia="Times New Roman" w:cstheme="minorHAnsi"/>
          <w:b/>
          <w:bCs/>
          <w:color w:val="423C30"/>
          <w:spacing w:val="6"/>
          <w:sz w:val="20"/>
          <w:szCs w:val="20"/>
        </w:rPr>
        <w:t>C</w:t>
      </w:r>
      <w:r w:rsidR="004F53D1" w:rsidRPr="008A331E">
        <w:rPr>
          <w:rFonts w:eastAsia="Times New Roman" w:cstheme="minorHAnsi"/>
          <w:b/>
          <w:bCs/>
          <w:color w:val="423C30"/>
          <w:spacing w:val="6"/>
          <w:sz w:val="20"/>
          <w:szCs w:val="20"/>
        </w:rPr>
        <w:t>. Support Services Abroad</w:t>
      </w:r>
    </w:p>
    <w:p w14:paraId="4164356C" w14:textId="77777777" w:rsidR="004F53D1" w:rsidRPr="008A331E" w:rsidRDefault="004F53D1" w:rsidP="00E9018E">
      <w:pPr>
        <w:shd w:val="clear" w:color="auto" w:fill="FFFFFF"/>
        <w:spacing w:line="240" w:lineRule="auto"/>
        <w:rPr>
          <w:rFonts w:eastAsia="Times New Roman" w:cstheme="minorHAnsi"/>
          <w:color w:val="423C30"/>
          <w:sz w:val="20"/>
          <w:szCs w:val="20"/>
        </w:rPr>
      </w:pPr>
      <w:r w:rsidRPr="008A331E">
        <w:rPr>
          <w:rFonts w:eastAsia="Times New Roman" w:cstheme="minorHAnsi"/>
          <w:color w:val="423C30"/>
          <w:sz w:val="20"/>
          <w:szCs w:val="20"/>
        </w:rPr>
        <w:t>Who will address students’ logistical, academic, personal, medical, and emergency concerns?</w:t>
      </w:r>
    </w:p>
    <w:p w14:paraId="3C623877" w14:textId="77777777" w:rsidR="00E9018E" w:rsidRPr="008A331E" w:rsidRDefault="00E9018E" w:rsidP="00E9018E">
      <w:pPr>
        <w:shd w:val="clear" w:color="auto" w:fill="FFFFFF"/>
        <w:spacing w:line="240" w:lineRule="auto"/>
        <w:outlineLvl w:val="5"/>
        <w:rPr>
          <w:rFonts w:eastAsia="Times New Roman" w:cstheme="minorHAnsi"/>
          <w:b/>
          <w:bCs/>
          <w:color w:val="423C30"/>
          <w:spacing w:val="6"/>
          <w:sz w:val="20"/>
          <w:szCs w:val="20"/>
        </w:rPr>
      </w:pPr>
    </w:p>
    <w:p w14:paraId="1F1D0AF8" w14:textId="600D2572" w:rsidR="004F53D1" w:rsidRPr="008A331E" w:rsidRDefault="000208C7" w:rsidP="00E9018E">
      <w:pPr>
        <w:shd w:val="clear" w:color="auto" w:fill="FFFFFF"/>
        <w:spacing w:line="240" w:lineRule="auto"/>
        <w:outlineLvl w:val="5"/>
        <w:rPr>
          <w:rFonts w:eastAsia="Times New Roman" w:cstheme="minorHAnsi"/>
          <w:b/>
          <w:bCs/>
          <w:color w:val="423C30"/>
          <w:spacing w:val="6"/>
          <w:sz w:val="20"/>
          <w:szCs w:val="20"/>
        </w:rPr>
      </w:pPr>
      <w:r w:rsidRPr="008A331E">
        <w:rPr>
          <w:rFonts w:eastAsia="Times New Roman" w:cstheme="minorHAnsi"/>
          <w:b/>
          <w:bCs/>
          <w:color w:val="423C30"/>
          <w:spacing w:val="6"/>
          <w:sz w:val="20"/>
          <w:szCs w:val="20"/>
        </w:rPr>
        <w:t>D</w:t>
      </w:r>
      <w:r w:rsidR="004F53D1" w:rsidRPr="008A331E">
        <w:rPr>
          <w:rFonts w:eastAsia="Times New Roman" w:cstheme="minorHAnsi"/>
          <w:b/>
          <w:bCs/>
          <w:color w:val="423C30"/>
          <w:spacing w:val="6"/>
          <w:sz w:val="20"/>
          <w:szCs w:val="20"/>
        </w:rPr>
        <w:t>. Health, Safety and Security</w:t>
      </w:r>
      <w:r w:rsidR="00CC3903" w:rsidRPr="008A331E">
        <w:rPr>
          <w:rFonts w:eastAsia="Times New Roman" w:cstheme="minorHAnsi"/>
          <w:b/>
          <w:bCs/>
          <w:color w:val="423C30"/>
          <w:spacing w:val="6"/>
          <w:sz w:val="20"/>
          <w:szCs w:val="20"/>
        </w:rPr>
        <w:t xml:space="preserve"> Plan</w:t>
      </w:r>
    </w:p>
    <w:p w14:paraId="19A318AA" w14:textId="53264A2A" w:rsidR="0019008F" w:rsidRPr="008A331E" w:rsidRDefault="004F53D1" w:rsidP="00CC3903">
      <w:pPr>
        <w:shd w:val="clear" w:color="auto" w:fill="FFFFFF"/>
        <w:spacing w:line="240" w:lineRule="auto"/>
        <w:rPr>
          <w:rFonts w:eastAsia="Times New Roman" w:cstheme="minorHAnsi"/>
          <w:color w:val="423C30"/>
          <w:sz w:val="20"/>
          <w:szCs w:val="20"/>
        </w:rPr>
      </w:pPr>
      <w:r w:rsidRPr="008A331E">
        <w:rPr>
          <w:rFonts w:eastAsia="Times New Roman" w:cstheme="minorHAnsi"/>
          <w:color w:val="423C30"/>
          <w:sz w:val="20"/>
          <w:szCs w:val="20"/>
        </w:rPr>
        <w:t xml:space="preserve">Review the Country Specific Information Sheet(s) for your destination(s) at the </w:t>
      </w:r>
      <w:hyperlink r:id="rId6" w:tgtFrame="_blank" w:history="1">
        <w:r w:rsidRPr="008A331E">
          <w:rPr>
            <w:rFonts w:eastAsia="Times New Roman" w:cstheme="minorHAnsi"/>
            <w:color w:val="990000"/>
            <w:sz w:val="20"/>
            <w:szCs w:val="20"/>
          </w:rPr>
          <w:t>Web site of the U.S. Department of State</w:t>
        </w:r>
      </w:hyperlink>
      <w:r w:rsidRPr="008A331E">
        <w:rPr>
          <w:rFonts w:eastAsia="Times New Roman" w:cstheme="minorHAnsi"/>
          <w:color w:val="423C30"/>
          <w:sz w:val="20"/>
          <w:szCs w:val="20"/>
        </w:rPr>
        <w:t xml:space="preserve"> and the Health Information for Travelers of the </w:t>
      </w:r>
      <w:hyperlink r:id="rId7" w:tgtFrame="_blank" w:history="1">
        <w:r w:rsidRPr="008A331E">
          <w:rPr>
            <w:rFonts w:eastAsia="Times New Roman" w:cstheme="minorHAnsi"/>
            <w:color w:val="990000"/>
            <w:sz w:val="20"/>
            <w:szCs w:val="20"/>
          </w:rPr>
          <w:t>Centers for Disease Control</w:t>
        </w:r>
      </w:hyperlink>
      <w:r w:rsidRPr="008A331E">
        <w:rPr>
          <w:rFonts w:eastAsia="Times New Roman" w:cstheme="minorHAnsi"/>
          <w:color w:val="423C30"/>
          <w:sz w:val="20"/>
          <w:szCs w:val="20"/>
        </w:rPr>
        <w:t>.</w:t>
      </w:r>
      <w:r w:rsidR="00CC3903" w:rsidRPr="008A331E">
        <w:rPr>
          <w:rFonts w:eastAsia="Times New Roman" w:cstheme="minorHAnsi"/>
          <w:color w:val="423C30"/>
          <w:sz w:val="20"/>
          <w:szCs w:val="20"/>
        </w:rPr>
        <w:t xml:space="preserve">  </w:t>
      </w:r>
      <w:r w:rsidR="0019008F" w:rsidRPr="008A331E">
        <w:rPr>
          <w:rFonts w:eastAsia="Times New Roman" w:cstheme="minorHAnsi"/>
          <w:color w:val="423C30"/>
          <w:sz w:val="20"/>
          <w:szCs w:val="20"/>
        </w:rPr>
        <w:t xml:space="preserve">All programs must explicitly address health, safety, and security for their program, including how related situations would be handled if/when they arise. This can be done by </w:t>
      </w:r>
      <w:r w:rsidR="0019008F" w:rsidRPr="008A331E">
        <w:rPr>
          <w:rFonts w:eastAsia="Times New Roman" w:cstheme="minorHAnsi"/>
          <w:b/>
          <w:bCs/>
          <w:color w:val="423C30"/>
          <w:sz w:val="20"/>
          <w:szCs w:val="20"/>
        </w:rPr>
        <w:t xml:space="preserve">submitting the </w:t>
      </w:r>
      <w:hyperlink r:id="rId8" w:history="1">
        <w:r w:rsidR="0019008F" w:rsidRPr="008A331E">
          <w:rPr>
            <w:rStyle w:val="Hyperlink"/>
            <w:rFonts w:eastAsia="Times New Roman" w:cstheme="minorHAnsi"/>
            <w:b/>
            <w:bCs/>
            <w:sz w:val="20"/>
            <w:szCs w:val="20"/>
          </w:rPr>
          <w:t>IU Education Abroad Health, Safety &amp; Security Plan</w:t>
        </w:r>
      </w:hyperlink>
      <w:r w:rsidR="0019008F" w:rsidRPr="008A331E">
        <w:rPr>
          <w:rFonts w:eastAsia="Times New Roman" w:cstheme="minorHAnsi"/>
          <w:color w:val="423C30"/>
          <w:sz w:val="20"/>
          <w:szCs w:val="20"/>
        </w:rPr>
        <w:t xml:space="preserve">. Plans are also filed with the head of the department administering the program so that these officials are aware of the details. Programs sponsored by a regional campus will also submit this form to the assigned </w:t>
      </w:r>
      <w:hyperlink r:id="rId9" w:history="1">
        <w:r w:rsidR="0019008F" w:rsidRPr="008A331E">
          <w:rPr>
            <w:rStyle w:val="Hyperlink"/>
            <w:rFonts w:eastAsia="Times New Roman" w:cstheme="minorHAnsi"/>
            <w:sz w:val="20"/>
            <w:szCs w:val="20"/>
          </w:rPr>
          <w:t>campus coordinator</w:t>
        </w:r>
      </w:hyperlink>
      <w:r w:rsidR="0019008F" w:rsidRPr="008A331E">
        <w:rPr>
          <w:rFonts w:eastAsia="Times New Roman" w:cstheme="minorHAnsi"/>
          <w:color w:val="423C30"/>
          <w:sz w:val="20"/>
          <w:szCs w:val="20"/>
        </w:rPr>
        <w:t xml:space="preserve">.     </w:t>
      </w:r>
    </w:p>
    <w:p w14:paraId="52666246" w14:textId="3CD4F29E" w:rsidR="00CC3903" w:rsidRPr="008A331E" w:rsidRDefault="00CC3903" w:rsidP="0019008F">
      <w:pPr>
        <w:rPr>
          <w:rFonts w:eastAsia="Times New Roman" w:cstheme="minorHAnsi"/>
          <w:color w:val="423C30"/>
          <w:sz w:val="20"/>
          <w:szCs w:val="20"/>
        </w:rPr>
      </w:pPr>
    </w:p>
    <w:p w14:paraId="6B945F14" w14:textId="1763E175" w:rsidR="00CC3903" w:rsidRPr="008A331E" w:rsidRDefault="00CC3903" w:rsidP="00CC3903">
      <w:pPr>
        <w:shd w:val="clear" w:color="auto" w:fill="FFFFFF"/>
        <w:spacing w:line="240" w:lineRule="auto"/>
        <w:rPr>
          <w:rFonts w:eastAsia="Times New Roman" w:cstheme="minorHAnsi"/>
          <w:color w:val="423C30"/>
          <w:sz w:val="20"/>
          <w:szCs w:val="20"/>
        </w:rPr>
      </w:pPr>
      <w:r w:rsidRPr="008A331E">
        <w:rPr>
          <w:rFonts w:eastAsia="Times New Roman" w:cstheme="minorHAnsi"/>
          <w:b/>
          <w:bCs/>
          <w:color w:val="423C30"/>
          <w:sz w:val="20"/>
          <w:szCs w:val="20"/>
        </w:rPr>
        <w:t>Note</w:t>
      </w:r>
      <w:r w:rsidRPr="008A331E">
        <w:rPr>
          <w:rFonts w:eastAsia="Times New Roman" w:cstheme="minorHAnsi"/>
          <w:color w:val="423C30"/>
          <w:sz w:val="20"/>
          <w:szCs w:val="20"/>
        </w:rPr>
        <w:t xml:space="preserve">: Except in special circumstances, Indiana University will not offer or support study abroad in countries that are under a State Department Level 3 Travel Advisory. (No exemptions will be considered for Level 4 countries or “do not travel” regions of countries under other levels.) Request for exemptions based on "special circumstances" are evaluated on a program-by-program basis through a </w:t>
      </w:r>
      <w:hyperlink r:id="rId10" w:history="1">
        <w:r w:rsidRPr="008A331E">
          <w:rPr>
            <w:rStyle w:val="Hyperlink"/>
            <w:rFonts w:eastAsia="Times New Roman" w:cstheme="minorHAnsi"/>
            <w:sz w:val="20"/>
            <w:szCs w:val="20"/>
          </w:rPr>
          <w:t>process established by the Safety and Responsibility Committee of the system-wide Overseas Study Advisory Council (OSAC)</w:t>
        </w:r>
      </w:hyperlink>
      <w:r w:rsidRPr="008A331E">
        <w:rPr>
          <w:rFonts w:eastAsia="Times New Roman" w:cstheme="minorHAnsi"/>
          <w:color w:val="423C30"/>
          <w:sz w:val="20"/>
          <w:szCs w:val="20"/>
        </w:rPr>
        <w:t>. The Committee has the authority to make the final decision on such requests from program organizers.</w:t>
      </w:r>
    </w:p>
    <w:p w14:paraId="01E3C256" w14:textId="77777777" w:rsidR="0019008F" w:rsidRPr="008A331E" w:rsidRDefault="0019008F" w:rsidP="00E9018E">
      <w:pPr>
        <w:shd w:val="clear" w:color="auto" w:fill="FFFFFF"/>
        <w:spacing w:line="240" w:lineRule="auto"/>
        <w:rPr>
          <w:rFonts w:eastAsia="Times New Roman" w:cstheme="minorHAnsi"/>
          <w:color w:val="423C30"/>
          <w:sz w:val="20"/>
          <w:szCs w:val="20"/>
        </w:rPr>
      </w:pPr>
    </w:p>
    <w:p w14:paraId="0809D88F" w14:textId="77777777" w:rsidR="004F53D1" w:rsidRPr="008A331E" w:rsidRDefault="000208C7" w:rsidP="00E9018E">
      <w:pPr>
        <w:shd w:val="clear" w:color="auto" w:fill="FFFFFF"/>
        <w:spacing w:line="240" w:lineRule="auto"/>
        <w:outlineLvl w:val="5"/>
        <w:rPr>
          <w:rFonts w:eastAsia="Times New Roman" w:cstheme="minorHAnsi"/>
          <w:b/>
          <w:bCs/>
          <w:color w:val="423C30"/>
          <w:spacing w:val="6"/>
          <w:sz w:val="20"/>
          <w:szCs w:val="20"/>
        </w:rPr>
      </w:pPr>
      <w:r w:rsidRPr="008A331E">
        <w:rPr>
          <w:rFonts w:eastAsia="Times New Roman" w:cstheme="minorHAnsi"/>
          <w:b/>
          <w:bCs/>
          <w:color w:val="423C30"/>
          <w:spacing w:val="6"/>
          <w:sz w:val="20"/>
          <w:szCs w:val="20"/>
        </w:rPr>
        <w:t>E</w:t>
      </w:r>
      <w:r w:rsidR="004F53D1" w:rsidRPr="008A331E">
        <w:rPr>
          <w:rFonts w:eastAsia="Times New Roman" w:cstheme="minorHAnsi"/>
          <w:b/>
          <w:bCs/>
          <w:color w:val="423C30"/>
          <w:spacing w:val="6"/>
          <w:sz w:val="20"/>
          <w:szCs w:val="20"/>
        </w:rPr>
        <w:t>. Supplementary Activities</w:t>
      </w:r>
    </w:p>
    <w:p w14:paraId="7CC59E71" w14:textId="3CBC818F" w:rsidR="004F53D1" w:rsidRPr="008A331E" w:rsidRDefault="004F53D1" w:rsidP="00E9018E">
      <w:pPr>
        <w:shd w:val="clear" w:color="auto" w:fill="FFFFFF"/>
        <w:spacing w:line="240" w:lineRule="auto"/>
        <w:rPr>
          <w:rFonts w:eastAsia="Times New Roman" w:cstheme="minorHAnsi"/>
          <w:color w:val="423C30"/>
          <w:sz w:val="20"/>
          <w:szCs w:val="20"/>
        </w:rPr>
      </w:pPr>
      <w:r w:rsidRPr="008A331E">
        <w:rPr>
          <w:rFonts w:eastAsia="Times New Roman" w:cstheme="minorHAnsi"/>
          <w:color w:val="423C30"/>
          <w:sz w:val="20"/>
          <w:szCs w:val="20"/>
        </w:rPr>
        <w:t xml:space="preserve">Describe </w:t>
      </w:r>
      <w:r w:rsidR="0077424E" w:rsidRPr="008A331E">
        <w:rPr>
          <w:rFonts w:eastAsia="Times New Roman" w:cstheme="minorHAnsi"/>
          <w:color w:val="423C30"/>
          <w:sz w:val="20"/>
          <w:szCs w:val="20"/>
        </w:rPr>
        <w:t>any supplementary activities and how they</w:t>
      </w:r>
      <w:r w:rsidRPr="008A331E">
        <w:rPr>
          <w:rFonts w:eastAsia="Times New Roman" w:cstheme="minorHAnsi"/>
          <w:color w:val="423C30"/>
          <w:sz w:val="20"/>
          <w:szCs w:val="20"/>
        </w:rPr>
        <w:t xml:space="preserve"> complement the</w:t>
      </w:r>
      <w:r w:rsidR="0077424E" w:rsidRPr="008A331E">
        <w:rPr>
          <w:rFonts w:eastAsia="Times New Roman" w:cstheme="minorHAnsi"/>
          <w:color w:val="423C30"/>
          <w:sz w:val="20"/>
          <w:szCs w:val="20"/>
        </w:rPr>
        <w:t xml:space="preserve"> </w:t>
      </w:r>
      <w:r w:rsidR="00CC3903" w:rsidRPr="008A331E">
        <w:rPr>
          <w:rFonts w:eastAsia="Times New Roman" w:cstheme="minorHAnsi"/>
          <w:color w:val="423C30"/>
          <w:sz w:val="20"/>
          <w:szCs w:val="20"/>
        </w:rPr>
        <w:t>program</w:t>
      </w:r>
      <w:r w:rsidR="00E9018E" w:rsidRPr="008A331E">
        <w:rPr>
          <w:rFonts w:eastAsia="Times New Roman" w:cstheme="minorHAnsi"/>
          <w:color w:val="423C30"/>
          <w:sz w:val="20"/>
          <w:szCs w:val="20"/>
        </w:rPr>
        <w:t xml:space="preserve"> objectives</w:t>
      </w:r>
      <w:r w:rsidRPr="008A331E">
        <w:rPr>
          <w:rFonts w:eastAsia="Times New Roman" w:cstheme="minorHAnsi"/>
          <w:color w:val="423C30"/>
          <w:sz w:val="20"/>
          <w:szCs w:val="20"/>
        </w:rPr>
        <w:t>.</w:t>
      </w:r>
    </w:p>
    <w:p w14:paraId="445C539B" w14:textId="77777777" w:rsidR="00E9018E" w:rsidRPr="008A331E" w:rsidRDefault="00E9018E" w:rsidP="00E9018E">
      <w:pPr>
        <w:shd w:val="clear" w:color="auto" w:fill="FFFFFF"/>
        <w:spacing w:line="240" w:lineRule="auto"/>
        <w:outlineLvl w:val="5"/>
        <w:rPr>
          <w:rFonts w:eastAsia="Times New Roman" w:cstheme="minorHAnsi"/>
          <w:b/>
          <w:bCs/>
          <w:color w:val="423C30"/>
          <w:spacing w:val="6"/>
          <w:sz w:val="20"/>
          <w:szCs w:val="20"/>
        </w:rPr>
      </w:pPr>
    </w:p>
    <w:p w14:paraId="25003335" w14:textId="77777777" w:rsidR="004F53D1" w:rsidRPr="008A331E" w:rsidRDefault="000208C7" w:rsidP="00E9018E">
      <w:pPr>
        <w:shd w:val="clear" w:color="auto" w:fill="FFFFFF"/>
        <w:spacing w:line="240" w:lineRule="auto"/>
        <w:outlineLvl w:val="5"/>
        <w:rPr>
          <w:rFonts w:eastAsia="Times New Roman" w:cstheme="minorHAnsi"/>
          <w:b/>
          <w:bCs/>
          <w:color w:val="423C30"/>
          <w:spacing w:val="6"/>
          <w:sz w:val="20"/>
          <w:szCs w:val="20"/>
        </w:rPr>
      </w:pPr>
      <w:r w:rsidRPr="008A331E">
        <w:rPr>
          <w:rFonts w:eastAsia="Times New Roman" w:cstheme="minorHAnsi"/>
          <w:b/>
          <w:bCs/>
          <w:color w:val="423C30"/>
          <w:spacing w:val="6"/>
          <w:sz w:val="20"/>
          <w:szCs w:val="20"/>
        </w:rPr>
        <w:t>F</w:t>
      </w:r>
      <w:r w:rsidR="004F53D1" w:rsidRPr="008A331E">
        <w:rPr>
          <w:rFonts w:eastAsia="Times New Roman" w:cstheme="minorHAnsi"/>
          <w:b/>
          <w:bCs/>
          <w:color w:val="423C30"/>
          <w:spacing w:val="6"/>
          <w:sz w:val="20"/>
          <w:szCs w:val="20"/>
        </w:rPr>
        <w:t>. Room and Board</w:t>
      </w:r>
    </w:p>
    <w:p w14:paraId="44E0334D" w14:textId="7CA2F20E" w:rsidR="00447064" w:rsidRPr="008A331E" w:rsidRDefault="004F53D1" w:rsidP="00E9018E">
      <w:pPr>
        <w:shd w:val="clear" w:color="auto" w:fill="FFFFFF"/>
        <w:spacing w:line="240" w:lineRule="auto"/>
        <w:rPr>
          <w:rFonts w:eastAsia="Times New Roman" w:cstheme="minorHAnsi"/>
          <w:color w:val="423C30"/>
          <w:sz w:val="20"/>
          <w:szCs w:val="20"/>
        </w:rPr>
      </w:pPr>
      <w:r w:rsidRPr="008A331E">
        <w:rPr>
          <w:rFonts w:eastAsia="Times New Roman" w:cstheme="minorHAnsi"/>
          <w:color w:val="423C30"/>
          <w:sz w:val="20"/>
          <w:szCs w:val="20"/>
        </w:rPr>
        <w:t xml:space="preserve">Describe student housing accommodations and meal </w:t>
      </w:r>
      <w:r w:rsidR="0077424E" w:rsidRPr="008A331E">
        <w:rPr>
          <w:rFonts w:eastAsia="Times New Roman" w:cstheme="minorHAnsi"/>
          <w:color w:val="423C30"/>
          <w:sz w:val="20"/>
          <w:szCs w:val="20"/>
        </w:rPr>
        <w:t>arrangements.</w:t>
      </w:r>
      <w:r w:rsidR="00CC3903" w:rsidRPr="008A331E">
        <w:rPr>
          <w:rFonts w:eastAsia="Times New Roman" w:cstheme="minorHAnsi"/>
          <w:color w:val="423C30"/>
          <w:sz w:val="20"/>
          <w:szCs w:val="20"/>
        </w:rPr>
        <w:t xml:space="preserve">  </w:t>
      </w:r>
      <w:r w:rsidR="00447064" w:rsidRPr="008A331E">
        <w:rPr>
          <w:rFonts w:eastAsia="Times New Roman" w:cstheme="minorHAnsi"/>
          <w:color w:val="423C30"/>
          <w:sz w:val="20"/>
          <w:szCs w:val="20"/>
        </w:rPr>
        <w:t>Note: Indiana University requires that sleeping arrangements provide for a separate bed for each program participant.</w:t>
      </w:r>
    </w:p>
    <w:p w14:paraId="681CDDD9" w14:textId="77777777" w:rsidR="00E9018E" w:rsidRPr="008A331E" w:rsidRDefault="00E9018E" w:rsidP="00E9018E">
      <w:pPr>
        <w:shd w:val="clear" w:color="auto" w:fill="FFFFFF"/>
        <w:spacing w:line="240" w:lineRule="auto"/>
        <w:outlineLvl w:val="5"/>
        <w:rPr>
          <w:rFonts w:eastAsia="Times New Roman" w:cstheme="minorHAnsi"/>
          <w:b/>
          <w:bCs/>
          <w:color w:val="423C30"/>
          <w:spacing w:val="6"/>
          <w:sz w:val="20"/>
          <w:szCs w:val="20"/>
        </w:rPr>
      </w:pPr>
    </w:p>
    <w:p w14:paraId="770F4DFD" w14:textId="77777777" w:rsidR="002F299F" w:rsidRPr="008A331E" w:rsidRDefault="002F299F" w:rsidP="00254BC0">
      <w:pPr>
        <w:shd w:val="clear" w:color="auto" w:fill="FFFFFF"/>
        <w:spacing w:line="240" w:lineRule="auto"/>
        <w:rPr>
          <w:rFonts w:eastAsia="Times New Roman" w:cstheme="minorHAnsi"/>
          <w:color w:val="423C30"/>
          <w:sz w:val="20"/>
          <w:szCs w:val="20"/>
        </w:rPr>
      </w:pPr>
    </w:p>
    <w:p w14:paraId="454DFF87" w14:textId="4BEC75C0" w:rsidR="00A35E87" w:rsidRPr="008A331E" w:rsidRDefault="00581C89" w:rsidP="00254BC0">
      <w:pPr>
        <w:shd w:val="clear" w:color="auto" w:fill="FFFFFF"/>
        <w:spacing w:line="240" w:lineRule="auto"/>
        <w:rPr>
          <w:rFonts w:eastAsia="Times New Roman" w:cstheme="minorHAnsi"/>
          <w:color w:val="423C30"/>
          <w:sz w:val="20"/>
          <w:szCs w:val="20"/>
        </w:rPr>
      </w:pPr>
      <w:r w:rsidRPr="008A331E">
        <w:rPr>
          <w:rFonts w:eastAsia="Times New Roman" w:cstheme="minorHAnsi"/>
          <w:b/>
          <w:bCs/>
          <w:color w:val="423C30"/>
          <w:sz w:val="20"/>
          <w:szCs w:val="20"/>
        </w:rPr>
        <w:t>Institutional Policies</w:t>
      </w:r>
      <w:r w:rsidR="0031566F" w:rsidRPr="008A331E">
        <w:rPr>
          <w:rFonts w:eastAsia="Times New Roman" w:cstheme="minorHAnsi"/>
          <w:b/>
          <w:bCs/>
          <w:color w:val="423C30"/>
          <w:sz w:val="20"/>
          <w:szCs w:val="20"/>
        </w:rPr>
        <w:t xml:space="preserve">: </w:t>
      </w:r>
      <w:r w:rsidRPr="008A331E">
        <w:rPr>
          <w:rFonts w:eastAsia="Times New Roman" w:cstheme="minorHAnsi"/>
          <w:color w:val="423C30"/>
          <w:sz w:val="20"/>
          <w:szCs w:val="20"/>
        </w:rPr>
        <w:t xml:space="preserve"> All educational activities abroad must follow Indiana University policies</w:t>
      </w:r>
      <w:r w:rsidR="003C74A4" w:rsidRPr="008A331E">
        <w:rPr>
          <w:rFonts w:eastAsia="Times New Roman" w:cstheme="minorHAnsi"/>
          <w:color w:val="423C30"/>
          <w:sz w:val="20"/>
          <w:szCs w:val="20"/>
        </w:rPr>
        <w:t>, including</w:t>
      </w:r>
      <w:r w:rsidR="002F299F" w:rsidRPr="008A331E">
        <w:rPr>
          <w:rFonts w:eastAsia="Times New Roman" w:cstheme="minorHAnsi"/>
          <w:color w:val="423C30"/>
          <w:sz w:val="20"/>
          <w:szCs w:val="20"/>
        </w:rPr>
        <w:t>, but not limited to</w:t>
      </w:r>
      <w:r w:rsidR="003C74A4" w:rsidRPr="008A331E">
        <w:rPr>
          <w:rFonts w:eastAsia="Times New Roman" w:cstheme="minorHAnsi"/>
          <w:color w:val="423C30"/>
          <w:sz w:val="20"/>
          <w:szCs w:val="20"/>
        </w:rPr>
        <w:t xml:space="preserve">, </w:t>
      </w:r>
      <w:hyperlink r:id="rId11" w:history="1">
        <w:r w:rsidR="003C74A4" w:rsidRPr="008A331E">
          <w:rPr>
            <w:rStyle w:val="Hyperlink"/>
            <w:rFonts w:eastAsia="Times New Roman" w:cstheme="minorHAnsi"/>
            <w:sz w:val="20"/>
            <w:szCs w:val="20"/>
          </w:rPr>
          <w:t>Research with Human Subjects</w:t>
        </w:r>
      </w:hyperlink>
      <w:r w:rsidR="003C74A4" w:rsidRPr="008A331E">
        <w:rPr>
          <w:rFonts w:eastAsia="Times New Roman" w:cstheme="minorHAnsi"/>
          <w:color w:val="423C30"/>
          <w:sz w:val="20"/>
          <w:szCs w:val="20"/>
        </w:rPr>
        <w:t xml:space="preserve">, </w:t>
      </w:r>
      <w:hyperlink r:id="rId12" w:history="1">
        <w:r w:rsidR="003C74A4" w:rsidRPr="008A331E">
          <w:rPr>
            <w:rStyle w:val="Hyperlink"/>
            <w:rFonts w:eastAsia="Times New Roman" w:cstheme="minorHAnsi"/>
            <w:sz w:val="20"/>
            <w:szCs w:val="20"/>
          </w:rPr>
          <w:t>Programs Involving Children</w:t>
        </w:r>
      </w:hyperlink>
      <w:r w:rsidR="003C74A4" w:rsidRPr="008A331E">
        <w:rPr>
          <w:rFonts w:eastAsia="Times New Roman" w:cstheme="minorHAnsi"/>
          <w:color w:val="423C30"/>
          <w:sz w:val="20"/>
          <w:szCs w:val="20"/>
        </w:rPr>
        <w:t>,</w:t>
      </w:r>
      <w:r w:rsidR="002F299F" w:rsidRPr="008A331E">
        <w:rPr>
          <w:rFonts w:eastAsia="Times New Roman" w:cstheme="minorHAnsi"/>
          <w:color w:val="423C30"/>
          <w:sz w:val="20"/>
          <w:szCs w:val="20"/>
        </w:rPr>
        <w:t xml:space="preserve"> and</w:t>
      </w:r>
      <w:r w:rsidR="003C74A4" w:rsidRPr="008A331E">
        <w:rPr>
          <w:rFonts w:eastAsia="Times New Roman" w:cstheme="minorHAnsi"/>
          <w:color w:val="423C30"/>
          <w:sz w:val="20"/>
          <w:szCs w:val="20"/>
        </w:rPr>
        <w:t xml:space="preserve"> </w:t>
      </w:r>
      <w:hyperlink r:id="rId13" w:history="1">
        <w:r w:rsidR="003C74A4" w:rsidRPr="008A331E">
          <w:rPr>
            <w:rStyle w:val="Hyperlink"/>
            <w:rFonts w:eastAsia="Times New Roman" w:cstheme="minorHAnsi"/>
            <w:sz w:val="20"/>
            <w:szCs w:val="20"/>
          </w:rPr>
          <w:t>Snorkeling and SCUBA Diving</w:t>
        </w:r>
      </w:hyperlink>
      <w:r w:rsidRPr="008A331E">
        <w:rPr>
          <w:rFonts w:eastAsia="Times New Roman" w:cstheme="minorHAnsi"/>
          <w:color w:val="423C30"/>
          <w:sz w:val="20"/>
          <w:szCs w:val="20"/>
        </w:rPr>
        <w:t xml:space="preserve">. </w:t>
      </w:r>
    </w:p>
    <w:sectPr w:rsidR="00A35E87" w:rsidRPr="008A331E" w:rsidSect="00581C8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13D3F26"/>
    <w:multiLevelType w:val="multilevel"/>
    <w:tmpl w:val="A1A4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A1132"/>
    <w:multiLevelType w:val="multilevel"/>
    <w:tmpl w:val="4134B5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12E6B"/>
    <w:multiLevelType w:val="hybridMultilevel"/>
    <w:tmpl w:val="DF8CB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609BE"/>
    <w:multiLevelType w:val="hybridMultilevel"/>
    <w:tmpl w:val="C1DC9F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634C0"/>
    <w:multiLevelType w:val="multilevel"/>
    <w:tmpl w:val="D582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7920BC"/>
    <w:multiLevelType w:val="multilevel"/>
    <w:tmpl w:val="06D44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E81AA1"/>
    <w:multiLevelType w:val="multilevel"/>
    <w:tmpl w:val="9A58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C8080E"/>
    <w:multiLevelType w:val="multilevel"/>
    <w:tmpl w:val="517EB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C16835"/>
    <w:multiLevelType w:val="hybridMultilevel"/>
    <w:tmpl w:val="31D87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9274E"/>
    <w:multiLevelType w:val="multilevel"/>
    <w:tmpl w:val="25663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027050"/>
    <w:multiLevelType w:val="multilevel"/>
    <w:tmpl w:val="F53EF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592CF0"/>
    <w:multiLevelType w:val="hybridMultilevel"/>
    <w:tmpl w:val="4134B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D04DD"/>
    <w:multiLevelType w:val="multilevel"/>
    <w:tmpl w:val="A99EB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2557F1"/>
    <w:multiLevelType w:val="multilevel"/>
    <w:tmpl w:val="1616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871916"/>
    <w:multiLevelType w:val="multilevel"/>
    <w:tmpl w:val="205E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CA4FC9"/>
    <w:multiLevelType w:val="hybridMultilevel"/>
    <w:tmpl w:val="2A3211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B262F"/>
    <w:multiLevelType w:val="hybridMultilevel"/>
    <w:tmpl w:val="02C6B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E4651"/>
    <w:multiLevelType w:val="multilevel"/>
    <w:tmpl w:val="93E2C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B20527"/>
    <w:multiLevelType w:val="multilevel"/>
    <w:tmpl w:val="31D870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107214">
    <w:abstractNumId w:val="17"/>
  </w:num>
  <w:num w:numId="2" w16cid:durableId="1281834467">
    <w:abstractNumId w:val="7"/>
  </w:num>
  <w:num w:numId="3" w16cid:durableId="329406231">
    <w:abstractNumId w:val="5"/>
  </w:num>
  <w:num w:numId="4" w16cid:durableId="1654211430">
    <w:abstractNumId w:val="4"/>
  </w:num>
  <w:num w:numId="5" w16cid:durableId="1582178008">
    <w:abstractNumId w:val="10"/>
  </w:num>
  <w:num w:numId="6" w16cid:durableId="1601791068">
    <w:abstractNumId w:val="9"/>
  </w:num>
  <w:num w:numId="7" w16cid:durableId="75640494">
    <w:abstractNumId w:val="13"/>
  </w:num>
  <w:num w:numId="8" w16cid:durableId="166406222">
    <w:abstractNumId w:val="12"/>
  </w:num>
  <w:num w:numId="9" w16cid:durableId="590042833">
    <w:abstractNumId w:val="14"/>
  </w:num>
  <w:num w:numId="10" w16cid:durableId="929702919">
    <w:abstractNumId w:val="6"/>
  </w:num>
  <w:num w:numId="11" w16cid:durableId="396782881">
    <w:abstractNumId w:val="8"/>
  </w:num>
  <w:num w:numId="12" w16cid:durableId="1977828418">
    <w:abstractNumId w:val="18"/>
  </w:num>
  <w:num w:numId="13" w16cid:durableId="1280802118">
    <w:abstractNumId w:val="11"/>
  </w:num>
  <w:num w:numId="14" w16cid:durableId="1710259257">
    <w:abstractNumId w:val="1"/>
  </w:num>
  <w:num w:numId="15" w16cid:durableId="1611621171">
    <w:abstractNumId w:val="16"/>
  </w:num>
  <w:num w:numId="16" w16cid:durableId="1298996021">
    <w:abstractNumId w:val="3"/>
  </w:num>
  <w:num w:numId="17" w16cid:durableId="822115322">
    <w:abstractNumId w:val="2"/>
  </w:num>
  <w:num w:numId="18" w16cid:durableId="21633241">
    <w:abstractNumId w:val="15"/>
  </w:num>
  <w:num w:numId="19" w16cid:durableId="864757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D1"/>
    <w:rsid w:val="000208C7"/>
    <w:rsid w:val="00107D54"/>
    <w:rsid w:val="0011473B"/>
    <w:rsid w:val="0012506C"/>
    <w:rsid w:val="0019008F"/>
    <w:rsid w:val="001A3F24"/>
    <w:rsid w:val="001C059C"/>
    <w:rsid w:val="001C7235"/>
    <w:rsid w:val="00231BF1"/>
    <w:rsid w:val="00254BC0"/>
    <w:rsid w:val="002F299F"/>
    <w:rsid w:val="0031566F"/>
    <w:rsid w:val="0036756B"/>
    <w:rsid w:val="003A39A0"/>
    <w:rsid w:val="003C4013"/>
    <w:rsid w:val="003C74A4"/>
    <w:rsid w:val="00424098"/>
    <w:rsid w:val="00447064"/>
    <w:rsid w:val="00457EDC"/>
    <w:rsid w:val="00462A9A"/>
    <w:rsid w:val="00476A41"/>
    <w:rsid w:val="004C0C00"/>
    <w:rsid w:val="004C2F39"/>
    <w:rsid w:val="004F53D1"/>
    <w:rsid w:val="00581C89"/>
    <w:rsid w:val="005A5EB1"/>
    <w:rsid w:val="006861AC"/>
    <w:rsid w:val="0069159E"/>
    <w:rsid w:val="006E53BC"/>
    <w:rsid w:val="007543C7"/>
    <w:rsid w:val="0077424E"/>
    <w:rsid w:val="00796A13"/>
    <w:rsid w:val="008A331E"/>
    <w:rsid w:val="008E7D46"/>
    <w:rsid w:val="00A35E87"/>
    <w:rsid w:val="00B60688"/>
    <w:rsid w:val="00C22BD7"/>
    <w:rsid w:val="00CC3903"/>
    <w:rsid w:val="00CC6DA1"/>
    <w:rsid w:val="00CF2088"/>
    <w:rsid w:val="00D67442"/>
    <w:rsid w:val="00D72F76"/>
    <w:rsid w:val="00DB3990"/>
    <w:rsid w:val="00E0232C"/>
    <w:rsid w:val="00E64B75"/>
    <w:rsid w:val="00E9018E"/>
    <w:rsid w:val="00F5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1D5265CE"/>
  <w15:docId w15:val="{B19E3B9E-F17C-4CFA-AC6A-911D17BE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53D1"/>
    <w:rPr>
      <w:strike w:val="0"/>
      <w:dstrike w:val="0"/>
      <w:color w:val="990000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A5E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5E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5E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E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E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E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E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4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07029">
              <w:marLeft w:val="300"/>
              <w:marRight w:val="3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91423">
                  <w:marLeft w:val="255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road.iu.edu/docs/forms/HSS_Plan.doc" TargetMode="External"/><Relationship Id="rId13" Type="http://schemas.openxmlformats.org/officeDocument/2006/relationships/hyperlink" Target="https://policies.iu.edu/policies/ps-ehs-08-snorkeling-scuba-diving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nc.cdc.gov/travel" TargetMode="External"/><Relationship Id="rId12" Type="http://schemas.openxmlformats.org/officeDocument/2006/relationships/hyperlink" Target="https://abroad.iu.edu/policies/safety-responsibility/pic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vel.state.gov/content/travel/en/international-travel/International-Travel-Country-Information-Pages.html" TargetMode="External"/><Relationship Id="rId11" Type="http://schemas.openxmlformats.org/officeDocument/2006/relationships/hyperlink" Target="https://policies.iu.edu/policies/rp-11-004-research-human-subjects/index.html" TargetMode="External"/><Relationship Id="rId5" Type="http://schemas.openxmlformats.org/officeDocument/2006/relationships/hyperlink" Target="mailto:edabroad@iu.ed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broad.iu.edu/policies/safety-responsibility/travel-warning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broad.iu.edu/about/campus-coordinators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OVST Admin</dc:creator>
  <cp:keywords/>
  <dc:description/>
  <cp:lastModifiedBy>Carty, Susan A</cp:lastModifiedBy>
  <cp:revision>2</cp:revision>
  <dcterms:created xsi:type="dcterms:W3CDTF">2024-09-27T13:50:00Z</dcterms:created>
  <dcterms:modified xsi:type="dcterms:W3CDTF">2024-09-27T13:50:00Z</dcterms:modified>
</cp:coreProperties>
</file>